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2088" w:firstLine="0"/>
        <w:spacing w:before="0" w:after="0" w:line="213" w:lineRule="auto"/>
        <w:jc w:val="left"/>
        <w:rPr>
          <w:color w:val="#000000"/>
          <w:sz w:val="20"/>
          <w:lang w:val="el-GR"/>
          <w:spacing w:val="2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el-GR"/>
          <w:spacing w:val="2"/>
          <w:w w:val="100"/>
          <w:strike w:val="false"/>
          <w:vertAlign w:val="baseline"/>
          <w:rFonts w:ascii="Arial" w:hAnsi="Arial"/>
        </w:rPr>
        <w:t xml:space="preserve">ΔΗΜΟΤΙΚΟ ΩΔΕΙΟ ΚΑΤΕΡΙΝΗΣ</w:t>
      </w:r>
      <w:r>
        <w:rPr>
          <w:color w:val="#000000"/>
          <w:sz w:val="6"/>
          <w:lang w:val="el-GR"/>
          <w:spacing w:val="2"/>
          <w:w w:val="100"/>
          <w:strike w:val="false"/>
          <w:vertAlign w:val="baseline"/>
          <w:rFonts w:ascii="Arial" w:hAnsi="Arial"/>
        </w:rPr>
      </w:r>
    </w:p>
    <w:p>
      <w:pPr>
        <w:ind w:right="288" w:left="288" w:firstLine="0"/>
        <w:spacing w:before="720" w:after="0" w:line="480" w:lineRule="auto"/>
        <w:jc w:val="left"/>
        <w:rPr>
          <w:color w:val="#000000"/>
          <w:sz w:val="20"/>
          <w:lang w:val="el-GR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el-GR"/>
          <w:spacing w:val="6"/>
          <w:w w:val="100"/>
          <w:strike w:val="false"/>
          <w:vertAlign w:val="baseline"/>
          <w:rFonts w:ascii="Arial" w:hAnsi="Arial"/>
        </w:rPr>
        <w:t xml:space="preserve">ΔΙΚΑΣΤΙΚΕΣ ΑΠΟΦΑΣΕΙΣ ΓΙΑ ΜΙΣΘΟΛΟΓΙΚΕΣ ΔΙΑΦΟΡΕΣ ΥΠΑΛΛΗΛΩΝ ΔΩΚ</w:t>
      </w:r>
      <w:r>
        <w:rPr>
          <w:color w:val="#000000"/>
          <w:sz w:val="6"/>
          <w:lang w:val="el-GR"/>
          <w:spacing w:val="6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0"/>
          <w:lang w:val="el-GR"/>
          <w:spacing w:val="5"/>
          <w:w w:val="100"/>
          <w:strike w:val="false"/>
          <w:vertAlign w:val="baseline"/>
          <w:rFonts w:ascii="Arial" w:hAnsi="Arial"/>
        </w:rPr>
        <w:t xml:space="preserve">158/10, 1933/12 &amp; 443/15 (ΑΦΟΡΑ 15 ΥΠΑΛΛΗΛΟΥΣ ΜΕΡΙΚΗΣ ΑΠΑΣΧΟΛΗΣΗΣ)</w:t>
      </w:r>
      <w:r>
        <w:rPr>
          <w:color w:val="#000000"/>
          <w:sz w:val="6"/>
          <w:lang w:val="el-GR"/>
          <w:spacing w:val="5"/>
          <w:w w:val="100"/>
          <w:strike w:val="false"/>
          <w:vertAlign w:val="baseline"/>
          <w:rFonts w:ascii="Arial" w:hAnsi="Arial"/>
        </w:rPr>
        <w:t xml:space="preserve"> </w:t>
      </w:r>
      <w:r>
        <w:rPr>
          <w:color w:val="#000000"/>
          <w:sz w:val="20"/>
          <w:lang w:val="el-GR"/>
          <w:spacing w:val="3"/>
          <w:w w:val="100"/>
          <w:strike w:val="false"/>
          <w:vertAlign w:val="baseline"/>
          <w:rFonts w:ascii="Arial" w:hAnsi="Arial"/>
        </w:rPr>
        <w:t xml:space="preserve">&amp; 17/11, 1932/12 &amp; 445/15 (ΑΦΟΡΑ 5 ΥΠΑΛΛΗΛΟΥΣ ΠΛΗΡΟΥΣ ΑΠΑΣΧΟΛΗΣΗΣ)</w:t>
      </w:r>
      <w:r>
        <w:rPr>
          <w:color w:val="#000000"/>
          <w:sz w:val="6"/>
          <w:lang w:val="el-GR"/>
          <w:spacing w:val="3"/>
          <w:w w:val="100"/>
          <w:strike w:val="false"/>
          <w:vertAlign w:val="baseline"/>
          <w:rFonts w:ascii="Arial" w:hAnsi="Arial"/>
        </w:rPr>
      </w:r>
    </w:p>
    <w:p>
      <w:pPr>
        <w:ind w:right="0" w:left="288" w:firstLine="0"/>
        <w:spacing w:before="468" w:after="324" w:line="240" w:lineRule="auto"/>
        <w:jc w:val="left"/>
        <w:rPr>
          <w:color w:val="#000000"/>
          <w:sz w:val="20"/>
          <w:lang w:val="el-GR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el-GR"/>
          <w:spacing w:val="4"/>
          <w:w w:val="100"/>
          <w:strike w:val="false"/>
          <w:vertAlign w:val="baseline"/>
          <w:rFonts w:ascii="Arial" w:hAnsi="Arial"/>
        </w:rPr>
        <w:t xml:space="preserve">ΤΜΗΜΑΤΙΚΗ ΕΞΟΦΛΗΣΗ 2017</w:t>
      </w:r>
      <w:r>
        <w:rPr>
          <w:color w:val="#000000"/>
          <w:sz w:val="6"/>
          <w:lang w:val="el-GR"/>
          <w:spacing w:val="4"/>
          <w:w w:val="100"/>
          <w:strike w:val="false"/>
          <w:vertAlign w:val="baseline"/>
          <w:rFonts w:ascii="Arial" w:hAnsi="Arial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649"/>
        <w:gridCol w:w="5317"/>
        <w:gridCol w:w="1414"/>
      </w:tblGrid>
      <w:tr>
        <w:trPr>
          <w:trHeight w:val="72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9" w:type="auto"/>
            <w:textDirection w:val="lrTb"/>
            <w:vAlign w:val="bottom"/>
          </w:tcPr>
          <w:p>
            <w:pPr>
              <w:ind w:right="151" w:left="0" w:firstLine="0"/>
              <w:spacing w:before="288" w:after="0" w:line="240" w:lineRule="auto"/>
              <w:jc w:val="right"/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Χ.Ε. 38/2017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66" w:type="auto"/>
            <w:textDirection w:val="lrTb"/>
            <w:vAlign w:val="bottom"/>
          </w:tcPr>
          <w:p>
            <w:pPr>
              <w:ind w:right="0" w:left="151" w:firstLine="0"/>
              <w:spacing w:before="324" w:after="0" w:line="240" w:lineRule="auto"/>
              <w:jc w:val="left"/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ΔΙΚΑΣΤΙΚΑ ΕΞΟΔΑ (ΣΥΝΟΛΟ)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bottom"/>
          </w:tcPr>
          <w:p>
            <w:pPr>
              <w:ind w:right="0" w:left="0" w:firstLine="0"/>
              <w:spacing w:before="288" w:after="0" w:line="240" w:lineRule="auto"/>
              <w:jc w:val="left"/>
              <w:tabs>
                <w:tab w:val="decimal" w:leader="none" w:pos="898"/>
              </w:tabs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10.005,05</w:t>
            </w:r>
            <w:r>
              <w:rPr>
                <w:color w:val="#000000"/>
                <w:sz w:val="6"/>
                <w:lang w:val="el-GR"/>
                <w:spacing w:val="-4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82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9" w:type="auto"/>
            <w:textDirection w:val="lrTb"/>
            <w:vAlign w:val="center"/>
          </w:tcPr>
          <w:p>
            <w:pPr>
              <w:ind w:right="151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Χ.Ε. 71/2017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66" w:type="auto"/>
            <w:textDirection w:val="lrTb"/>
            <w:vAlign w:val="center"/>
          </w:tcPr>
          <w:p>
            <w:pPr>
              <w:ind w:right="0" w:left="15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ΕΞΟΔΑ ΚΙΝΗΣΗΣ ΙΑΝ-ΑΥΓ 2007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98"/>
              </w:tabs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6.500,27</w:t>
            </w:r>
            <w:r>
              <w:rPr>
                <w:color w:val="#000000"/>
                <w:sz w:val="6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8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9" w:type="auto"/>
            <w:textDirection w:val="lrTb"/>
            <w:vAlign w:val="center"/>
          </w:tcPr>
          <w:p>
            <w:pPr>
              <w:ind w:right="151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Χ.Ε. 72/2017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66" w:type="auto"/>
            <w:textDirection w:val="lrTb"/>
            <w:vAlign w:val="center"/>
          </w:tcPr>
          <w:p>
            <w:pPr>
              <w:ind w:right="0" w:left="15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7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7"/>
                <w:w w:val="100"/>
                <w:strike w:val="false"/>
                <w:vertAlign w:val="baseline"/>
                <w:rFonts w:ascii="Verdana" w:hAnsi="Verdana"/>
              </w:rPr>
              <w:t xml:space="preserve">ΜΙΣΟ.ΔΙΑΦ. ΙΑΝ-ΑΥΓ,ΔΠ,ΔΧ &amp;ΕΑ 2007 (Δ.Α.158/10)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98"/>
              </w:tabs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35.454,60</w:t>
            </w:r>
            <w:r>
              <w:rPr>
                <w:color w:val="#000000"/>
                <w:sz w:val="6"/>
                <w:lang w:val="el-GR"/>
                <w:spacing w:val="-2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2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649" w:type="auto"/>
            <w:textDirection w:val="lrTb"/>
            <w:vAlign w:val="center"/>
          </w:tcPr>
          <w:p>
            <w:pPr>
              <w:ind w:right="151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Χ. Ε. 73/2017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66" w:type="auto"/>
            <w:textDirection w:val="lrTb"/>
            <w:vAlign w:val="center"/>
          </w:tcPr>
          <w:p>
            <w:pPr>
              <w:ind w:right="241" w:left="0" w:firstLine="0"/>
              <w:spacing w:before="0" w:after="0" w:line="240" w:lineRule="auto"/>
              <w:jc w:val="right"/>
              <w:tabs>
                <w:tab w:val="right" w:leader="none" w:pos="4975"/>
              </w:tabs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»	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Δ.Α.17Ι11)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98"/>
              </w:tabs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7.349, 50</w:t>
            </w:r>
            <w:r>
              <w:rPr>
                <w:color w:val="#000000"/>
                <w:sz w:val="6"/>
                <w:lang w:val="el-GR"/>
                <w:spacing w:val="-8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196" w:line="20" w:lineRule="exact"/>
      </w:pPr>
    </w:p>
    <w:p>
      <w:pPr>
        <w:ind w:right="0" w:left="5256" w:firstLine="0"/>
        <w:spacing w:before="0" w:after="0" w:line="240" w:lineRule="auto"/>
        <w:jc w:val="left"/>
        <w:tabs>
          <w:tab w:val="right" w:leader="none" w:pos="8100"/>
        </w:tabs>
        <w:rPr>
          <w:color w:val="#000000"/>
          <w:sz w:val="20"/>
          <w:lang w:val="el-GR"/>
          <w:spacing w:val="0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el-GR"/>
          <w:spacing w:val="0"/>
          <w:w w:val="100"/>
          <w:strike w:val="false"/>
          <w:vertAlign w:val="baseline"/>
          <w:rFonts w:ascii="Arial" w:hAnsi="Arial"/>
        </w:rPr>
        <w:t xml:space="preserve">ΣΥΝΟΛΟ	</w:t>
      </w:r>
      <w:r>
        <w:rPr>
          <w:b w:val="true"/>
          <w:color w:val="#000000"/>
          <w:sz w:val="20"/>
          <w:lang w:val="el-GR"/>
          <w:spacing w:val="0"/>
          <w:w w:val="100"/>
          <w:strike w:val="false"/>
          <w:vertAlign w:val="baseline"/>
          <w:rFonts w:ascii="Arial" w:hAnsi="Arial"/>
        </w:rPr>
        <w:t xml:space="preserve">59.309,42</w:t>
      </w:r>
      <w:r>
        <w:rPr>
          <w:color w:val="#000000"/>
          <w:sz w:val="6"/>
          <w:lang w:val="el-GR"/>
          <w:spacing w:val="0"/>
          <w:w w:val="100"/>
          <w:strike w:val="false"/>
          <w:vertAlign w:val="baseline"/>
          <w:rFonts w:ascii="Arial" w:hAnsi="Arial"/>
        </w:rPr>
      </w:r>
    </w:p>
    <w:p>
      <w:pPr>
        <w:ind w:right="0" w:left="216" w:firstLine="0"/>
        <w:spacing w:before="684" w:after="324" w:line="211" w:lineRule="auto"/>
        <w:jc w:val="left"/>
        <w:rPr>
          <w:color w:val="#000000"/>
          <w:sz w:val="20"/>
          <w:lang w:val="el-GR"/>
          <w:spacing w:val="6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el-GR"/>
          <w:spacing w:val="6"/>
          <w:w w:val="100"/>
          <w:strike w:val="false"/>
          <w:vertAlign w:val="baseline"/>
          <w:rFonts w:ascii="Arial" w:hAnsi="Arial"/>
        </w:rPr>
        <w:t xml:space="preserve">ΤΜΗΜΑΤΙΚΗ ΕΞΟΦΛΗΣΗ 2018</w:t>
      </w:r>
      <w:r>
        <w:rPr>
          <w:color w:val="#000000"/>
          <w:sz w:val="6"/>
          <w:lang w:val="el-GR"/>
          <w:spacing w:val="6"/>
          <w:w w:val="100"/>
          <w:strike w:val="false"/>
          <w:vertAlign w:val="baseline"/>
          <w:rFonts w:ascii="Arial" w:hAnsi="Arial"/>
        </w:rPr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598"/>
        <w:gridCol w:w="3640"/>
        <w:gridCol w:w="1678"/>
        <w:gridCol w:w="1464"/>
      </w:tblGrid>
      <w:tr>
        <w:trPr>
          <w:trHeight w:val="122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top"/>
          </w:tcPr>
          <w:p>
            <w:pPr>
              <w:ind w:right="0" w:left="0" w:firstLine="0"/>
              <w:spacing w:before="252" w:after="0" w:line="480" w:lineRule="auto"/>
              <w:jc w:val="center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Χ.Ε.30/2018
</w:t>
              <w:br/>
            </w: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Χ.Ε.31/2018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top"/>
          </w:tcPr>
          <w:p>
            <w:pPr>
              <w:ind w:right="252" w:left="144" w:firstLine="0"/>
              <w:spacing w:before="252" w:after="0" w:line="480" w:lineRule="auto"/>
              <w:jc w:val="left"/>
              <w:rPr>
                <w:color w:val="#000000"/>
                <w:sz w:val="20"/>
                <w:lang w:val="el-GR"/>
                <w:spacing w:val="-9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9"/>
                <w:w w:val="100"/>
                <w:strike w:val="false"/>
                <w:vertAlign w:val="baseline"/>
                <w:rFonts w:ascii="Verdana" w:hAnsi="Verdana"/>
              </w:rPr>
              <w:t xml:space="preserve">ΕΞΟΔΑ ΚΙΝΗΣΗΣ ΣΕΠΤ-ΔΕΚ 2007 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ΜΙΣΟ.ΔΙΑΦ.ΣΕΠΤ-ΔΕΚ 2007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bottom"/>
          </w:tcPr>
          <w:p>
            <w:pPr>
              <w:ind w:right="159" w:left="0" w:firstLine="0"/>
              <w:spacing w:before="792" w:after="0" w:line="240" w:lineRule="auto"/>
              <w:jc w:val="right"/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Δ.Α.17Ι11)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top"/>
          </w:tcPr>
          <w:p>
            <w:pPr>
              <w:ind w:right="0" w:left="0" w:firstLine="0"/>
              <w:spacing w:before="216" w:after="0" w:line="480" w:lineRule="auto"/>
              <w:jc w:val="center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3.250,12</w:t>
            </w:r>
            <w:r>
              <w:rPr>
                <w:color w:val="#000000"/>
                <w:sz w:val="6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
</w:t>
              <w:br/>
            </w: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3.062,85</w:t>
            </w: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9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Χ.Ε. 32/2018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275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»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15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Δ.Α.158/10)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14.976,73</w:t>
            </w: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9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Χ.Ε. 54/2018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0" w:left="123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ΕΞΟΔΑ ΚΙΝΗΣΗΣ ΙΑΝ-ΜΑΡΤ 2008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2.737, 35</w:t>
            </w: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94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Χ.Ε. 55/20</w:t>
            </w:r>
            <w:r>
              <w:rPr>
                <w:color w:val="#000000"/>
                <w:sz w:val="20"/>
                <w:lang w:val="el-GR"/>
                <w:spacing w:val="-8"/>
                <w:w w:val="105"/>
                <w:strike w:val="false"/>
                <w:vertAlign w:val="baseline"/>
                <w:rFonts w:ascii="Arial" w:hAnsi="Arial"/>
              </w:rPr>
              <w:t xml:space="preserve">1</w:t>
            </w: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0" w:left="123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ΜΙΣΟ.ΔΙΑΦ. ΙΑΝ.-ΜΑΡΤ.2008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15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Δ.Α.158/10)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12.140,61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8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Χ.Ε.56/2018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257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»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24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Δ.Α.17/11)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2.437,56</w:t>
            </w: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90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ΧΕ 80/2018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0" w:left="123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ΕΞΟΔΑ ΚΙΝΗΣΗΣ ΑΠΡ.2008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912,45</w:t>
            </w: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9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ΧΕ 81/2018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0" w:left="123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ΜΙΣΟ.ΔΙΑΦ.ΑΠΡ.,Δ.Π. &amp; Ε.Α. 2008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15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Δ.Α.17/11)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1.549,55</w:t>
            </w: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79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ΧΕ 8212018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257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»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24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Δ.Α.158/10)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7.603,20</w:t>
            </w: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9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ΧΕ 106/2018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0" w:left="123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Verdana" w:hAnsi="Verdana"/>
              </w:rPr>
              <w:t xml:space="preserve">ΜΙΣΟ.ΔΙΑΦ. ΜΑΗ &amp; Δ.Χ. 2008</w:t>
            </w:r>
            <w:r>
              <w:rPr>
                <w:color w:val="#000000"/>
                <w:sz w:val="20"/>
                <w:lang w:val="el-GR"/>
                <w:spacing w:val="-6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»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Verdana" w:hAnsi="Verdana"/>
              </w:rPr>
              <w:t xml:space="preserve">7.636, 06</w:t>
            </w:r>
            <w:r>
              <w:rPr>
                <w:color w:val="#000000"/>
                <w:sz w:val="20"/>
                <w:lang w:val="el-GR"/>
                <w:spacing w:val="-1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8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ΧΕ 107/2018</w:t>
            </w: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33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(</w:t>
            </w: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Δ</w:t>
            </w: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Arial" w:hAnsi="Arial"/>
              </w:rPr>
              <w:t xml:space="preserve">.</w:t>
            </w: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Α.17/11)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Verdana" w:hAnsi="Verdana"/>
              </w:rPr>
              <w:t xml:space="preserve">1.543,48</w:t>
            </w:r>
            <w:r>
              <w:rPr>
                <w:color w:val="#000000"/>
                <w:sz w:val="20"/>
                <w:lang w:val="el-GR"/>
                <w:spacing w:val="-4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93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center"/>
          </w:tcPr>
          <w:p>
            <w:pPr>
              <w:ind w:right="0" w:left="241" w:firstLine="0"/>
              <w:spacing w:before="0" w:after="0" w:line="240" w:lineRule="auto"/>
              <w:jc w:val="left"/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8"/>
                <w:w w:val="100"/>
                <w:strike w:val="false"/>
                <w:vertAlign w:val="baseline"/>
                <w:rFonts w:ascii="Verdana" w:hAnsi="Verdana"/>
              </w:rPr>
              <w:t xml:space="preserve">ΧΕ 108/2018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center"/>
          </w:tcPr>
          <w:p>
            <w:pPr>
              <w:ind w:right="590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Verdana" w:hAnsi="Verdana"/>
              </w:rPr>
              <w:t xml:space="preserve">ΕΞΟΔΑ ΚΙΝΗΣΗΣ ΜΑΗ.2008</w:t>
            </w:r>
            <w:r>
              <w:rPr>
                <w:color w:val="#000000"/>
                <w:sz w:val="20"/>
                <w:lang w:val="el-GR"/>
                <w:spacing w:val="-2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912,45</w:t>
            </w: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  <w:tr>
        <w:trPr>
          <w:trHeight w:val="401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59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238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left"/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6916" w:type="auto"/>
            <w:textDirection w:val="lrTb"/>
            <w:vAlign w:val="center"/>
          </w:tcPr>
          <w:p>
            <w:pPr>
              <w:ind w:right="429" w:left="0" w:firstLine="0"/>
              <w:spacing w:before="0" w:after="0" w:line="240" w:lineRule="auto"/>
              <w:jc w:val="right"/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ΣΥΝΟΛΟ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38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845"/>
              </w:tabs>
              <w:rPr>
                <w:b w:val="true"/>
                <w:color w:val="#000000"/>
                <w:sz w:val="20"/>
                <w:lang w:val="el-GR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20"/>
                <w:lang w:val="el-GR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58.762,41</w:t>
            </w:r>
            <w:r>
              <w:rPr>
                <w:color w:val="#000000"/>
                <w:sz w:val="20"/>
                <w:lang w:val="el-GR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</w:tr>
    </w:tbl>
    <w:p>
      <w:pPr>
        <w:spacing w:before="0" w:after="232" w:line="20" w:lineRule="exact"/>
      </w:pPr>
    </w:p>
    <w:p>
      <w:pPr>
        <w:ind w:right="0" w:left="360" w:firstLine="0"/>
        <w:spacing w:before="0" w:after="0" w:line="271" w:lineRule="auto"/>
        <w:jc w:val="left"/>
        <w:rPr>
          <w:color w:val="#000000"/>
          <w:sz w:val="20"/>
          <w:lang w:val="el-GR"/>
          <w:spacing w:val="4"/>
          <w:w w:val="100"/>
          <w:strike w:val="false"/>
          <w:vertAlign w:val="baseline"/>
          <w:rFonts w:ascii="Arial" w:hAnsi="Arial"/>
        </w:rPr>
      </w:pPr>
      <w:r>
        <w:rPr>
          <w:color w:val="#000000"/>
          <w:sz w:val="20"/>
          <w:lang w:val="el-GR"/>
          <w:spacing w:val="4"/>
          <w:w w:val="100"/>
          <w:strike w:val="false"/>
          <w:vertAlign w:val="baseline"/>
          <w:rFonts w:ascii="Arial" w:hAnsi="Arial"/>
        </w:rPr>
        <w:t xml:space="preserve">ΓΕΝΙΚΟ ΣΥΝΟΛΟ </w:t>
      </w:r>
      <w:r>
        <w:rPr>
          <w:b w:val="true"/>
          <w:color w:val="#000000"/>
          <w:sz w:val="20"/>
          <w:lang w:val="el-GR"/>
          <w:spacing w:val="4"/>
          <w:w w:val="100"/>
          <w:strike w:val="false"/>
          <w:vertAlign w:val="baseline"/>
          <w:rFonts w:ascii="Arial" w:hAnsi="Arial"/>
        </w:rPr>
        <w:t xml:space="preserve">118.071,83 +ΕΡΓΟΔ. ΕΙΣΦ. </w:t>
      </w:r>
      <w:r>
        <w:rPr>
          <w:color w:val="#000000"/>
          <w:sz w:val="20"/>
          <w:lang w:val="el-GR"/>
          <w:spacing w:val="4"/>
          <w:w w:val="100"/>
          <w:strike w:val="false"/>
          <w:vertAlign w:val="baseline"/>
          <w:rFonts w:ascii="Arial" w:hAnsi="Arial"/>
        </w:rPr>
        <w:t xml:space="preserve">ΙΚΑ</w:t>
      </w:r>
      <w:r>
        <w:rPr>
          <w:color w:val="#000000"/>
          <w:sz w:val="6"/>
          <w:lang w:val="el-GR"/>
          <w:spacing w:val="4"/>
          <w:w w:val="100"/>
          <w:strike w:val="false"/>
          <w:vertAlign w:val="baseline"/>
          <w:rFonts w:ascii="Arial" w:hAnsi="Arial"/>
        </w:rPr>
      </w:r>
    </w:p>
    <w:sectPr>
      <w:pgSz w:w="11918" w:h="16854" w:orient="portrait"/>
      <w:type w:val="nextPage"/>
      <w:textDirection w:val="lrTb"/>
      <w:pgMar w:bottom="572" w:top="1612" w:right="1708" w:left="177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