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BF" w:rsidRDefault="003433BF" w:rsidP="003433BF">
      <w:pPr>
        <w:pStyle w:val="a3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85pt;height:109.55pt">
            <v:imagedata r:id="rId6" o:title="Scan1"/>
          </v:shape>
        </w:pict>
      </w:r>
    </w:p>
    <w:p w:rsidR="003433BF" w:rsidRDefault="003433BF" w:rsidP="006A1BB6">
      <w:pPr>
        <w:pStyle w:val="a3"/>
        <w:jc w:val="right"/>
        <w:rPr>
          <w:b/>
          <w:sz w:val="36"/>
          <w:szCs w:val="36"/>
          <w:u w:val="single"/>
        </w:rPr>
      </w:pPr>
    </w:p>
    <w:p w:rsidR="00F33A2A" w:rsidRPr="0021480B" w:rsidRDefault="00F33A2A" w:rsidP="006A1BB6">
      <w:pPr>
        <w:pStyle w:val="a3"/>
        <w:jc w:val="right"/>
        <w:rPr>
          <w:b/>
          <w:sz w:val="36"/>
          <w:szCs w:val="36"/>
          <w:u w:val="single"/>
        </w:rPr>
      </w:pPr>
      <w:r w:rsidRPr="0021480B">
        <w:rPr>
          <w:b/>
          <w:sz w:val="36"/>
          <w:szCs w:val="36"/>
          <w:u w:val="single"/>
        </w:rPr>
        <w:t>1/2</w:t>
      </w:r>
    </w:p>
    <w:p w:rsidR="00F33A2A" w:rsidRDefault="00F33A2A" w:rsidP="00033F4A">
      <w:pPr>
        <w:pStyle w:val="a3"/>
        <w:rPr>
          <w:b/>
          <w:sz w:val="24"/>
          <w:szCs w:val="24"/>
          <w:u w:val="single"/>
        </w:rPr>
      </w:pPr>
    </w:p>
    <w:p w:rsidR="00F33A2A" w:rsidRDefault="00F33A2A" w:rsidP="00033F4A">
      <w:pPr>
        <w:pStyle w:val="a3"/>
        <w:rPr>
          <w:b/>
          <w:sz w:val="24"/>
          <w:szCs w:val="24"/>
          <w:u w:val="single"/>
        </w:rPr>
      </w:pPr>
    </w:p>
    <w:p w:rsidR="00F33A2A" w:rsidRPr="006A1BB6" w:rsidRDefault="00F33A2A" w:rsidP="00033F4A">
      <w:pPr>
        <w:pStyle w:val="a3"/>
        <w:rPr>
          <w:sz w:val="24"/>
          <w:szCs w:val="24"/>
        </w:rPr>
      </w:pPr>
      <w:r w:rsidRPr="006A1BB6">
        <w:rPr>
          <w:b/>
          <w:sz w:val="24"/>
          <w:szCs w:val="24"/>
          <w:u w:val="single"/>
        </w:rPr>
        <w:t>ΠΡΟΣ:</w:t>
      </w:r>
      <w:r w:rsidRPr="006A1BB6">
        <w:rPr>
          <w:sz w:val="24"/>
          <w:szCs w:val="24"/>
        </w:rPr>
        <w:t xml:space="preserve"> ΥΠΟΥΡΓΕΙΟ ΠΑΙΔΕΙΑΣ ΚΑΙ ΘΡΗΣΚΕΥΜΑΤΩΝ</w:t>
      </w:r>
    </w:p>
    <w:p w:rsidR="00F33A2A" w:rsidRPr="006A1BB6" w:rsidRDefault="00F33A2A" w:rsidP="00033F4A">
      <w:pPr>
        <w:pStyle w:val="a3"/>
        <w:rPr>
          <w:sz w:val="24"/>
          <w:szCs w:val="24"/>
        </w:rPr>
      </w:pPr>
      <w:r w:rsidRPr="006A1BB6">
        <w:rPr>
          <w:sz w:val="24"/>
          <w:szCs w:val="24"/>
        </w:rPr>
        <w:t>ΓΕΝΙΚΗ ΔΙΕΥΘΥΝΣΗ ΣΠΟΥΔΩΝ</w:t>
      </w:r>
    </w:p>
    <w:p w:rsidR="00F33A2A" w:rsidRPr="006A1BB6" w:rsidRDefault="00F33A2A" w:rsidP="00033F4A">
      <w:pPr>
        <w:pStyle w:val="a3"/>
        <w:rPr>
          <w:sz w:val="24"/>
          <w:szCs w:val="24"/>
        </w:rPr>
      </w:pPr>
      <w:r w:rsidRPr="006A1BB6">
        <w:rPr>
          <w:sz w:val="24"/>
          <w:szCs w:val="24"/>
        </w:rPr>
        <w:t>Π/ΘΜΙΑΣ ΚΑΙ Δ/ΘΜΙΑΣ ΕΚΠΑΙΔΕΥΣΗΣ</w:t>
      </w:r>
    </w:p>
    <w:p w:rsidR="00F33A2A" w:rsidRPr="006A1BB6" w:rsidRDefault="00F33A2A" w:rsidP="00033F4A">
      <w:pPr>
        <w:pStyle w:val="a3"/>
        <w:rPr>
          <w:sz w:val="24"/>
          <w:szCs w:val="24"/>
        </w:rPr>
      </w:pPr>
      <w:r w:rsidRPr="006A1BB6">
        <w:rPr>
          <w:sz w:val="24"/>
          <w:szCs w:val="24"/>
        </w:rPr>
        <w:t xml:space="preserve">ΔΙΕΥΘΥΝΣΗ ΣΠΟΥΔΩΝ, ΠΡΟΓΡΑΜΜΑΤΩΝ ΚΑΙ </w:t>
      </w:r>
    </w:p>
    <w:p w:rsidR="00F33A2A" w:rsidRPr="006A1BB6" w:rsidRDefault="00F33A2A" w:rsidP="00033F4A">
      <w:pPr>
        <w:pStyle w:val="a3"/>
        <w:rPr>
          <w:sz w:val="24"/>
          <w:szCs w:val="24"/>
        </w:rPr>
      </w:pPr>
      <w:r w:rsidRPr="006A1BB6">
        <w:rPr>
          <w:sz w:val="24"/>
          <w:szCs w:val="24"/>
        </w:rPr>
        <w:t xml:space="preserve">ΟΡΓΑΝΩΣΗΣ ΠΡΩΤΟΒΑΘΜΙΑΣ ΕΚΠΑΙΔΕΥΣΗΣ </w:t>
      </w:r>
    </w:p>
    <w:p w:rsidR="00F33A2A" w:rsidRPr="006A1BB6" w:rsidRDefault="00F33A2A" w:rsidP="00033F4A">
      <w:pPr>
        <w:pStyle w:val="a3"/>
        <w:rPr>
          <w:sz w:val="24"/>
          <w:szCs w:val="24"/>
        </w:rPr>
      </w:pPr>
      <w:r w:rsidRPr="006A1BB6">
        <w:rPr>
          <w:sz w:val="24"/>
          <w:szCs w:val="24"/>
        </w:rPr>
        <w:t xml:space="preserve">ΔΙΕΥΘΥΝΣΗ ΣΠΟΥΔΩΝ, ΠΡΟΓΡΑΜΜΑΤΩΝ ΚΑΙ </w:t>
      </w:r>
    </w:p>
    <w:p w:rsidR="00F33A2A" w:rsidRPr="006A1BB6" w:rsidRDefault="00F33A2A" w:rsidP="00033F4A">
      <w:pPr>
        <w:pStyle w:val="a3"/>
        <w:rPr>
          <w:sz w:val="24"/>
          <w:szCs w:val="24"/>
        </w:rPr>
      </w:pPr>
      <w:r w:rsidRPr="006A1BB6">
        <w:rPr>
          <w:sz w:val="24"/>
          <w:szCs w:val="24"/>
        </w:rPr>
        <w:t xml:space="preserve">ΟΡΓΑΝΩΣΗΣ ΔΕΥΤΕΡΟΒΑΘΜΙΑΣ ΕΚΠΑΙΔΕΥΣΗΣ </w:t>
      </w:r>
    </w:p>
    <w:p w:rsidR="00F33A2A" w:rsidRPr="006A1BB6" w:rsidRDefault="00F33A2A" w:rsidP="00033F4A">
      <w:pPr>
        <w:pStyle w:val="a3"/>
        <w:rPr>
          <w:sz w:val="24"/>
          <w:szCs w:val="24"/>
        </w:rPr>
      </w:pPr>
      <w:r w:rsidRPr="006A1BB6">
        <w:rPr>
          <w:sz w:val="24"/>
          <w:szCs w:val="24"/>
        </w:rPr>
        <w:t>ΔΙΕΥΘΥΝΣΗ ΕΠΑΓΓΕΛΜΑΤΙΚΗΣ ΕΚΠΑΙΔΕΥΣΗΣ</w:t>
      </w:r>
    </w:p>
    <w:p w:rsidR="00F33A2A" w:rsidRDefault="00F33A2A" w:rsidP="00033F4A">
      <w:pPr>
        <w:pStyle w:val="a3"/>
        <w:rPr>
          <w:sz w:val="24"/>
          <w:szCs w:val="24"/>
        </w:rPr>
      </w:pPr>
      <w:r w:rsidRPr="006A1BB6">
        <w:rPr>
          <w:sz w:val="24"/>
          <w:szCs w:val="24"/>
        </w:rPr>
        <w:t>ΔΙΕΥΘΥΝΣΗ ΕΙΔΙΚΗΣ ΑΓΩΓΗΣ ΚΑΙ ΕΚΠΑΙΔΕΥΣΗΣ</w:t>
      </w:r>
    </w:p>
    <w:p w:rsidR="00F33A2A" w:rsidRDefault="00F33A2A" w:rsidP="00033F4A">
      <w:pPr>
        <w:pStyle w:val="a3"/>
        <w:rPr>
          <w:sz w:val="24"/>
          <w:szCs w:val="24"/>
        </w:rPr>
      </w:pPr>
    </w:p>
    <w:p w:rsidR="00F33A2A" w:rsidRPr="00033F4A" w:rsidRDefault="00F33A2A" w:rsidP="00033F4A">
      <w:pPr>
        <w:pStyle w:val="a3"/>
        <w:rPr>
          <w:sz w:val="26"/>
          <w:szCs w:val="26"/>
        </w:rPr>
      </w:pPr>
      <w:r w:rsidRPr="006A1BB6">
        <w:rPr>
          <w:b/>
          <w:sz w:val="24"/>
          <w:szCs w:val="24"/>
          <w:u w:val="single"/>
        </w:rPr>
        <w:t>ΥΠ’ ΟΨΙΝ:</w:t>
      </w:r>
      <w:r>
        <w:rPr>
          <w:sz w:val="24"/>
          <w:szCs w:val="24"/>
        </w:rPr>
        <w:t xml:space="preserve"> Κ. Ιωάννη </w:t>
      </w:r>
      <w:proofErr w:type="spellStart"/>
      <w:r>
        <w:rPr>
          <w:sz w:val="24"/>
          <w:szCs w:val="24"/>
        </w:rPr>
        <w:t>Καπουτσή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Επαγγ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κή</w:t>
      </w:r>
      <w:proofErr w:type="spellEnd"/>
      <w:r>
        <w:rPr>
          <w:sz w:val="24"/>
          <w:szCs w:val="24"/>
        </w:rPr>
        <w:t>)</w:t>
      </w:r>
    </w:p>
    <w:p w:rsidR="00F33A2A" w:rsidRPr="0021480B" w:rsidRDefault="00F33A2A" w:rsidP="006A1BB6">
      <w:pPr>
        <w:pStyle w:val="a3"/>
        <w:rPr>
          <w:b/>
          <w:sz w:val="36"/>
          <w:szCs w:val="36"/>
          <w:u w:val="single"/>
        </w:rPr>
      </w:pPr>
    </w:p>
    <w:p w:rsidR="00F33A2A" w:rsidRDefault="00F33A2A" w:rsidP="003836CC">
      <w:pPr>
        <w:pStyle w:val="a3"/>
        <w:jc w:val="center"/>
        <w:rPr>
          <w:b/>
          <w:sz w:val="36"/>
          <w:szCs w:val="36"/>
          <w:u w:val="single"/>
        </w:rPr>
      </w:pPr>
    </w:p>
    <w:p w:rsidR="00F33A2A" w:rsidRDefault="00F33A2A" w:rsidP="003836CC">
      <w:pPr>
        <w:pStyle w:val="a3"/>
        <w:jc w:val="center"/>
        <w:rPr>
          <w:b/>
          <w:sz w:val="36"/>
          <w:szCs w:val="36"/>
          <w:u w:val="single"/>
        </w:rPr>
      </w:pPr>
      <w:r w:rsidRPr="003836CC">
        <w:rPr>
          <w:b/>
          <w:sz w:val="36"/>
          <w:szCs w:val="36"/>
          <w:u w:val="single"/>
        </w:rPr>
        <w:t>ΣΥΛΛΟΓΟΣ ΓΟΝΕΩΝ ΚΑΙ ΚΗΔΕΜΟΝΩΝ ΜΑΘΗΤΩΝ ΚΑΙ ΜΑΘΗΤΡΙΩΝ ΤΟΥ ΕΣΠΕΡΙΝΟΥ ΕΠΑ.Λ. ΚΑΤΕΡΙΝΗΣ</w:t>
      </w:r>
    </w:p>
    <w:p w:rsidR="00F33A2A" w:rsidRDefault="00F33A2A" w:rsidP="003836CC">
      <w:pPr>
        <w:pStyle w:val="a3"/>
        <w:jc w:val="center"/>
        <w:rPr>
          <w:b/>
          <w:sz w:val="36"/>
          <w:szCs w:val="36"/>
          <w:u w:val="single"/>
        </w:rPr>
      </w:pPr>
    </w:p>
    <w:p w:rsidR="00F33A2A" w:rsidRDefault="00F33A2A" w:rsidP="003836CC">
      <w:pPr>
        <w:pStyle w:val="a3"/>
        <w:jc w:val="right"/>
      </w:pPr>
    </w:p>
    <w:p w:rsidR="00F33A2A" w:rsidRDefault="00F33A2A" w:rsidP="003836CC">
      <w:pPr>
        <w:pStyle w:val="a3"/>
        <w:jc w:val="right"/>
      </w:pPr>
      <w:r w:rsidRPr="003836CC">
        <w:t xml:space="preserve">Κατερίνη, </w:t>
      </w:r>
      <w:r w:rsidR="003433BF">
        <w:t>Τετάρτη 26</w:t>
      </w:r>
      <w:r w:rsidRPr="003836CC">
        <w:t xml:space="preserve"> Φεβρουαρίου 2020</w:t>
      </w:r>
    </w:p>
    <w:p w:rsidR="00F33A2A" w:rsidRDefault="00F33A2A" w:rsidP="003836CC">
      <w:pPr>
        <w:pStyle w:val="a3"/>
        <w:jc w:val="right"/>
      </w:pPr>
    </w:p>
    <w:p w:rsidR="00F33A2A" w:rsidRPr="003433BF" w:rsidRDefault="00F33A2A" w:rsidP="003433BF">
      <w:pPr>
        <w:pStyle w:val="a3"/>
        <w:rPr>
          <w:sz w:val="24"/>
          <w:szCs w:val="24"/>
        </w:rPr>
      </w:pPr>
      <w:r w:rsidRPr="003836CC">
        <w:rPr>
          <w:b/>
          <w:sz w:val="24"/>
          <w:szCs w:val="24"/>
          <w:u w:val="single"/>
        </w:rPr>
        <w:t>Θέμα:</w:t>
      </w:r>
      <w:r w:rsidRPr="003836CC">
        <w:rPr>
          <w:b/>
          <w:sz w:val="24"/>
          <w:szCs w:val="24"/>
        </w:rPr>
        <w:t xml:space="preserve"> </w:t>
      </w:r>
      <w:r w:rsidRPr="003836CC">
        <w:rPr>
          <w:sz w:val="24"/>
          <w:szCs w:val="24"/>
        </w:rPr>
        <w:t>Μεταβολές σχολικών μονάδων Πρωτοβάθμιας και Δευτεροβάθμιας Εκπαίδευσης για το σχ. έτος 2020 – 2021.</w:t>
      </w:r>
    </w:p>
    <w:p w:rsidR="00F33A2A" w:rsidRDefault="00F33A2A" w:rsidP="0021480B">
      <w:pPr>
        <w:pStyle w:val="a3"/>
        <w:jc w:val="center"/>
        <w:rPr>
          <w:b/>
          <w:sz w:val="24"/>
          <w:szCs w:val="24"/>
          <w:u w:val="single"/>
        </w:rPr>
      </w:pPr>
    </w:p>
    <w:p w:rsidR="00F33A2A" w:rsidRPr="0021480B" w:rsidRDefault="00F33A2A" w:rsidP="0021480B">
      <w:pPr>
        <w:pStyle w:val="a3"/>
        <w:jc w:val="center"/>
        <w:rPr>
          <w:b/>
          <w:sz w:val="24"/>
          <w:szCs w:val="24"/>
          <w:u w:val="single"/>
        </w:rPr>
      </w:pPr>
      <w:r w:rsidRPr="0021480B">
        <w:rPr>
          <w:b/>
          <w:sz w:val="24"/>
          <w:szCs w:val="24"/>
          <w:u w:val="single"/>
        </w:rPr>
        <w:t>ΥΠΟΜΝΗΜΑ</w:t>
      </w:r>
    </w:p>
    <w:p w:rsidR="00F33A2A" w:rsidRDefault="00F33A2A" w:rsidP="003836CC">
      <w:pPr>
        <w:pStyle w:val="a3"/>
        <w:rPr>
          <w:sz w:val="24"/>
          <w:szCs w:val="24"/>
        </w:rPr>
      </w:pPr>
    </w:p>
    <w:p w:rsidR="00F33A2A" w:rsidRDefault="00F33A2A" w:rsidP="003836CC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Σύμφωνα με τις διατάξεις των νόμων 1566/1985, 1966/1991, 4186/2013, 4512/2018 του Υπουργείου Παιδείας, Έρευνας και Θρησκευμάτων όπου προβαίνει στις μεταβολές των Σχολικών Μονάδων με ιδρύσεις, καταργήσεις, μετατροπές κ.α. για να καλυφθούν οι εκπαιδευτικές ανάγκες.</w:t>
      </w:r>
    </w:p>
    <w:p w:rsidR="00F33A2A" w:rsidRDefault="00F33A2A" w:rsidP="003836CC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Το Εσπερινό ΕΠΑ.Λ. Κατερίνης στο οποίο φοιτούμε, προέβη με το Αρ. </w:t>
      </w:r>
      <w:proofErr w:type="spellStart"/>
      <w:r>
        <w:rPr>
          <w:sz w:val="24"/>
          <w:szCs w:val="24"/>
        </w:rPr>
        <w:t>Πρωτ</w:t>
      </w:r>
      <w:proofErr w:type="spellEnd"/>
      <w:r>
        <w:rPr>
          <w:sz w:val="24"/>
          <w:szCs w:val="24"/>
        </w:rPr>
        <w:t>. 650 (19.10.2018) σε προτάσεις οι οποίες είχα να κάνουν με αιτούμενες νέες ειδικότητες σε υπάρχοντες Τομείς. Εγκρίθηκαν οι μισές από τις αιτούμενες</w:t>
      </w:r>
      <w:r w:rsidR="003433BF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ειδικότητες και περιμέναμε νέο έγγραφο τον Οκτώβριο του 2019 για παρόμοιες ενέργειες, προκειμένου να αιτηθούν ή να καταργηθούν Τομείς και ειδικότητες.</w:t>
      </w:r>
    </w:p>
    <w:p w:rsidR="00F33A2A" w:rsidRPr="006A1BB6" w:rsidRDefault="00F33A2A" w:rsidP="006A1BB6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Ήρθαμε σε επαφή με τον Διευθυντή του Εσπερινού ΕΠΑ.Λ. Κατερίνης, ο οποίος μας ενημέρωσε ότι από τον Οκτώβριο του 2019 έως και σήμερα δεν εστάλη από την ΔΙΔΕ ΠΙΕΡΙΑΣ έγγραφο που αφορά το παραπάνω θέμα. Ο Διευθυντής μας πληροφόρησε ότι ούτε στο 1</w:t>
      </w:r>
      <w:r w:rsidRPr="00AC7E45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ΕΠΑ.Λ. Κατερίνης εστάλη παρόμοιο έγγραφο.</w:t>
      </w:r>
    </w:p>
    <w:p w:rsidR="00F33A2A" w:rsidRDefault="00F33A2A" w:rsidP="006A1BB6">
      <w:pPr>
        <w:pStyle w:val="a3"/>
        <w:rPr>
          <w:b/>
          <w:sz w:val="24"/>
          <w:szCs w:val="24"/>
          <w:u w:val="single"/>
        </w:rPr>
      </w:pPr>
    </w:p>
    <w:p w:rsidR="00F33A2A" w:rsidRDefault="00F33A2A" w:rsidP="006A1BB6">
      <w:pPr>
        <w:pStyle w:val="a3"/>
        <w:jc w:val="right"/>
        <w:rPr>
          <w:b/>
          <w:sz w:val="24"/>
          <w:szCs w:val="24"/>
          <w:u w:val="single"/>
        </w:rPr>
      </w:pPr>
      <w:r w:rsidRPr="00775BC9">
        <w:rPr>
          <w:b/>
          <w:sz w:val="36"/>
          <w:szCs w:val="36"/>
          <w:u w:val="single"/>
        </w:rPr>
        <w:t>2/2</w:t>
      </w:r>
    </w:p>
    <w:p w:rsidR="00F33A2A" w:rsidRDefault="00F33A2A" w:rsidP="00AC7E45">
      <w:pPr>
        <w:pStyle w:val="a3"/>
        <w:ind w:firstLine="720"/>
        <w:jc w:val="center"/>
        <w:rPr>
          <w:b/>
          <w:sz w:val="24"/>
          <w:szCs w:val="24"/>
          <w:u w:val="single"/>
        </w:rPr>
      </w:pPr>
    </w:p>
    <w:p w:rsidR="00F33A2A" w:rsidRDefault="00F33A2A" w:rsidP="00AC7E45">
      <w:pPr>
        <w:pStyle w:val="a3"/>
        <w:ind w:firstLine="720"/>
        <w:jc w:val="center"/>
        <w:rPr>
          <w:b/>
          <w:sz w:val="24"/>
          <w:szCs w:val="24"/>
          <w:u w:val="single"/>
        </w:rPr>
      </w:pPr>
      <w:r w:rsidRPr="00AC7E45">
        <w:rPr>
          <w:b/>
          <w:sz w:val="24"/>
          <w:szCs w:val="24"/>
          <w:u w:val="single"/>
        </w:rPr>
        <w:t>ΕΠΕΙΔΗ</w:t>
      </w:r>
    </w:p>
    <w:p w:rsidR="00F33A2A" w:rsidRDefault="00F33A2A" w:rsidP="00AC7E45">
      <w:pPr>
        <w:pStyle w:val="a3"/>
        <w:ind w:firstLine="720"/>
        <w:jc w:val="center"/>
        <w:rPr>
          <w:b/>
          <w:sz w:val="24"/>
          <w:szCs w:val="24"/>
          <w:u w:val="single"/>
        </w:rPr>
      </w:pPr>
    </w:p>
    <w:p w:rsidR="00F33A2A" w:rsidRDefault="00F33A2A" w:rsidP="00AC7E4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Άμεσα μας ενδιαφέρει ως Σύλλογος Γονέων και Κηδεμόνων των Μαθητών και Μαθητριών του Εσπερινού ΕΠΑ.Λ. Κατερίνης, η μεταβολή της Σχολικής μας μονάδας με προσθήκη Τομέων  και ειδικοτήτων χωρίς την ανάγκη νέων αιθουσών και εξοπλιστικών μέσων, αλλά και με το υπάρχων διδακτικό προσωπικό.</w:t>
      </w:r>
    </w:p>
    <w:p w:rsidR="00F33A2A" w:rsidRDefault="00F33A2A" w:rsidP="00AC7E4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Το Σχολείο έχει την ίδια άποψη και συνηγορεί σε αυτό.</w:t>
      </w:r>
    </w:p>
    <w:p w:rsidR="00F33A2A" w:rsidRPr="0021480B" w:rsidRDefault="00F33A2A" w:rsidP="0021480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Υπάρχουν υπογεγραμμένα αιτήματα πλήθους μαθητών και μαθητριών του Σχολείου και μπορούν να διατεθούν εφόσον ζητηθούν για νέους Τομείς και ειδικότητες.</w:t>
      </w:r>
    </w:p>
    <w:p w:rsidR="00F33A2A" w:rsidRPr="00775BC9" w:rsidRDefault="00F33A2A" w:rsidP="00A97487">
      <w:pPr>
        <w:pStyle w:val="a3"/>
        <w:ind w:left="360" w:firstLine="360"/>
        <w:jc w:val="center"/>
        <w:rPr>
          <w:b/>
          <w:sz w:val="24"/>
          <w:szCs w:val="24"/>
          <w:u w:val="single"/>
        </w:rPr>
      </w:pPr>
    </w:p>
    <w:p w:rsidR="00F33A2A" w:rsidRDefault="00F33A2A" w:rsidP="00A97487">
      <w:pPr>
        <w:pStyle w:val="a3"/>
        <w:ind w:left="360" w:firstLine="360"/>
        <w:jc w:val="center"/>
        <w:rPr>
          <w:b/>
          <w:sz w:val="24"/>
          <w:szCs w:val="24"/>
          <w:u w:val="single"/>
        </w:rPr>
      </w:pPr>
      <w:r w:rsidRPr="00A97487">
        <w:rPr>
          <w:b/>
          <w:sz w:val="24"/>
          <w:szCs w:val="24"/>
          <w:u w:val="single"/>
        </w:rPr>
        <w:t>ΖΗΤΟΥΜΕ</w:t>
      </w:r>
    </w:p>
    <w:p w:rsidR="00F33A2A" w:rsidRDefault="00F33A2A" w:rsidP="00A97487">
      <w:pPr>
        <w:pStyle w:val="a3"/>
        <w:ind w:left="360" w:firstLine="360"/>
        <w:jc w:val="center"/>
        <w:rPr>
          <w:b/>
          <w:sz w:val="24"/>
          <w:szCs w:val="24"/>
          <w:u w:val="single"/>
        </w:rPr>
      </w:pPr>
    </w:p>
    <w:p w:rsidR="00F33A2A" w:rsidRDefault="00F33A2A" w:rsidP="00A97487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 xml:space="preserve">Να μας πληροφορήσετε αν και πότε εστάλη έγγραφο σχετικό με τις μεταβολές </w:t>
      </w:r>
      <w:r w:rsidRPr="003836CC">
        <w:rPr>
          <w:sz w:val="24"/>
          <w:szCs w:val="24"/>
        </w:rPr>
        <w:t>σχολικών μονάδων Πρωτοβάθμιας και Δευτεροβάθμιας Εκπαίδευσης για το σχ. έτος 2020 – 2021</w:t>
      </w:r>
      <w:r>
        <w:rPr>
          <w:sz w:val="24"/>
          <w:szCs w:val="24"/>
        </w:rPr>
        <w:t xml:space="preserve"> και γιατί εν κατακλείδι δεν εστάλη στην Σχολική μας μονάδα.</w:t>
      </w:r>
    </w:p>
    <w:p w:rsidR="00F33A2A" w:rsidRDefault="00F33A2A" w:rsidP="00A97487">
      <w:pPr>
        <w:pStyle w:val="a3"/>
        <w:rPr>
          <w:sz w:val="24"/>
          <w:szCs w:val="24"/>
        </w:rPr>
      </w:pPr>
    </w:p>
    <w:p w:rsidR="00F33A2A" w:rsidRDefault="00F33A2A" w:rsidP="003433BF">
      <w:pPr>
        <w:pStyle w:val="a3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Με εκτίμηση</w:t>
      </w:r>
    </w:p>
    <w:p w:rsidR="00F33A2A" w:rsidRDefault="00F33A2A" w:rsidP="0009602A">
      <w:pPr>
        <w:pStyle w:val="a3"/>
        <w:jc w:val="center"/>
        <w:rPr>
          <w:sz w:val="24"/>
          <w:szCs w:val="24"/>
        </w:rPr>
      </w:pPr>
    </w:p>
    <w:p w:rsidR="00F33A2A" w:rsidRPr="00775BC9" w:rsidRDefault="003433BF" w:rsidP="003433BF">
      <w:pPr>
        <w:pStyle w:val="a3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28" type="#_x0000_t75" style="width:152.75pt;height:130.25pt">
            <v:imagedata r:id="rId7" o:title="Scan2 (υπογραφή)"/>
          </v:shape>
        </w:pict>
      </w:r>
    </w:p>
    <w:p w:rsidR="00F33A2A" w:rsidRDefault="00F33A2A" w:rsidP="0009602A">
      <w:pPr>
        <w:pStyle w:val="a3"/>
        <w:ind w:left="720"/>
        <w:jc w:val="center"/>
        <w:rPr>
          <w:sz w:val="24"/>
          <w:szCs w:val="24"/>
        </w:rPr>
      </w:pPr>
    </w:p>
    <w:p w:rsidR="00F33A2A" w:rsidRDefault="00F33A2A" w:rsidP="0009602A">
      <w:pPr>
        <w:pStyle w:val="a3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Βασίλειος Δημούσης</w:t>
      </w:r>
    </w:p>
    <w:p w:rsidR="00F33A2A" w:rsidRDefault="00F33A2A" w:rsidP="0009602A">
      <w:pPr>
        <w:pStyle w:val="a3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Πρόεδρος Συλλόγου Γονέων και Κηδεμόνων Μαθητών και Μαθητριών</w:t>
      </w:r>
    </w:p>
    <w:p w:rsidR="00F33A2A" w:rsidRDefault="00F33A2A" w:rsidP="0009602A">
      <w:pPr>
        <w:pStyle w:val="a3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του Εσπερινού ΕΠΑ.Λ. Κατερίνης</w:t>
      </w:r>
    </w:p>
    <w:p w:rsidR="00F33A2A" w:rsidRDefault="00F33A2A" w:rsidP="0009602A">
      <w:pPr>
        <w:pStyle w:val="a3"/>
        <w:ind w:firstLine="72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Κιν</w:t>
      </w:r>
      <w:proofErr w:type="spellEnd"/>
      <w:r>
        <w:rPr>
          <w:sz w:val="24"/>
          <w:szCs w:val="24"/>
        </w:rPr>
        <w:t>. 6997056387</w:t>
      </w:r>
    </w:p>
    <w:p w:rsidR="00F33A2A" w:rsidRPr="003836CC" w:rsidRDefault="00F33A2A" w:rsidP="003433BF">
      <w:pPr>
        <w:pStyle w:val="a3"/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033F4A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dimousis</w:t>
      </w:r>
      <w:proofErr w:type="spellEnd"/>
      <w:r w:rsidRPr="00033F4A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gmail</w:t>
      </w:r>
      <w:proofErr w:type="spellEnd"/>
      <w:r w:rsidRPr="00033F4A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  <w:bookmarkStart w:id="0" w:name="_GoBack"/>
      <w:bookmarkEnd w:id="0"/>
    </w:p>
    <w:sectPr w:rsidR="00F33A2A" w:rsidRPr="003836CC" w:rsidSect="00EE5C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93133"/>
    <w:multiLevelType w:val="hybridMultilevel"/>
    <w:tmpl w:val="18862E94"/>
    <w:lvl w:ilvl="0" w:tplc="5D7612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6CC"/>
    <w:rsid w:val="00033F4A"/>
    <w:rsid w:val="0009602A"/>
    <w:rsid w:val="0021480B"/>
    <w:rsid w:val="003433BF"/>
    <w:rsid w:val="003836CC"/>
    <w:rsid w:val="0066708C"/>
    <w:rsid w:val="006A1BB6"/>
    <w:rsid w:val="00775BC9"/>
    <w:rsid w:val="00A97487"/>
    <w:rsid w:val="00AA215C"/>
    <w:rsid w:val="00AC7E45"/>
    <w:rsid w:val="00C84053"/>
    <w:rsid w:val="00CF63F4"/>
    <w:rsid w:val="00EE5CB3"/>
    <w:rsid w:val="00F3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36CC"/>
    <w:rPr>
      <w:lang w:eastAsia="en-US"/>
    </w:rPr>
  </w:style>
  <w:style w:type="character" w:styleId="-">
    <w:name w:val="Hyperlink"/>
    <w:basedOn w:val="a0"/>
    <w:uiPriority w:val="99"/>
    <w:rsid w:val="00A9748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364</Words>
  <Characters>2075</Characters>
  <Application>Microsoft Office Word</Application>
  <DocSecurity>0</DocSecurity>
  <Lines>17</Lines>
  <Paragraphs>4</Paragraphs>
  <ScaleCrop>false</ScaleCrop>
  <Company>OFFICE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Χρήστης</cp:lastModifiedBy>
  <cp:revision>9</cp:revision>
  <dcterms:created xsi:type="dcterms:W3CDTF">2020-02-25T16:15:00Z</dcterms:created>
  <dcterms:modified xsi:type="dcterms:W3CDTF">2020-02-26T07:16:00Z</dcterms:modified>
</cp:coreProperties>
</file>